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2900">
      <w:pPr>
        <w:pStyle w:val="a4"/>
        <w:widowControl/>
        <w:shd w:val="clear" w:color="auto" w:fill="FFFFFF"/>
        <w:spacing w:before="0" w:beforeAutospacing="0" w:after="0" w:afterAutospacing="0" w:line="580" w:lineRule="exact"/>
        <w:jc w:val="both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2</w:t>
      </w:r>
    </w:p>
    <w:p w:rsidR="00000000" w:rsidRDefault="00432900">
      <w:pPr>
        <w:pStyle w:val="a4"/>
        <w:widowControl/>
        <w:shd w:val="clear" w:color="auto" w:fill="FFFFFF"/>
        <w:spacing w:before="0" w:beforeAutospacing="0" w:after="0" w:afterAutospacing="0" w:line="500" w:lineRule="exact"/>
        <w:ind w:leftChars="760" w:left="1956" w:hangingChars="100" w:hanging="360"/>
        <w:rPr>
          <w:rFonts w:ascii="方正小标宋简体" w:eastAsia="方正小标宋简体" w:hAnsi="方正小标宋简体" w:cs="方正小标宋简体" w:hint="eastAsia"/>
          <w:color w:val="000000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/>
        </w:rPr>
        <w:t>西林县招商促进局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年公开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/>
        </w:rPr>
        <w:t>招聘编外聘用人员岗位计划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表</w:t>
      </w:r>
    </w:p>
    <w:p w:rsidR="00000000" w:rsidRDefault="00432900">
      <w:pPr>
        <w:spacing w:line="300" w:lineRule="exact"/>
        <w:jc w:val="center"/>
        <w:rPr>
          <w:rFonts w:ascii="仿宋" w:eastAsia="仿宋" w:hAnsi="仿宋" w:hint="eastAsia"/>
          <w:color w:val="000000"/>
          <w:sz w:val="24"/>
        </w:rPr>
      </w:pPr>
    </w:p>
    <w:tbl>
      <w:tblPr>
        <w:tblW w:w="14955" w:type="dxa"/>
        <w:tblInd w:w="93" w:type="dxa"/>
        <w:tblLayout w:type="fixed"/>
        <w:tblLook w:val="0000"/>
      </w:tblPr>
      <w:tblGrid>
        <w:gridCol w:w="1344"/>
        <w:gridCol w:w="840"/>
        <w:gridCol w:w="1150"/>
        <w:gridCol w:w="3550"/>
        <w:gridCol w:w="800"/>
        <w:gridCol w:w="1038"/>
        <w:gridCol w:w="850"/>
        <w:gridCol w:w="937"/>
        <w:gridCol w:w="1001"/>
        <w:gridCol w:w="1414"/>
        <w:gridCol w:w="1245"/>
        <w:gridCol w:w="786"/>
      </w:tblGrid>
      <w:tr w:rsidR="00000000">
        <w:trPr>
          <w:trHeight w:val="1540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32900">
            <w:pPr>
              <w:spacing w:line="300" w:lineRule="exact"/>
              <w:ind w:firstLineChars="400" w:firstLine="1120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招聘岗位名称</w:t>
            </w:r>
          </w:p>
          <w:p w:rsidR="00000000" w:rsidRDefault="00432900">
            <w:pPr>
              <w:pStyle w:val="a4"/>
              <w:widowControl/>
              <w:spacing w:before="0" w:beforeAutospacing="0" w:after="0" w:afterAutospacing="0"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  <w:lang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岗位性质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计划招聘人数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岗位说明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spacing w:line="300" w:lineRule="exact"/>
              <w:ind w:firstLineChars="400" w:firstLine="1120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年龄要求</w:t>
            </w:r>
          </w:p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户籍</w:t>
            </w:r>
          </w:p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要求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学历要求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专业</w:t>
            </w:r>
          </w:p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要求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考试要求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资格审查单位</w:t>
            </w:r>
          </w:p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 xml:space="preserve">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资格审查咨询电话</w:t>
            </w:r>
          </w:p>
          <w:p w:rsidR="00000000" w:rsidRDefault="00432900">
            <w:pPr>
              <w:widowControl/>
              <w:spacing w:line="300" w:lineRule="exact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000000">
        <w:trPr>
          <w:trHeight w:val="391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西林县招商促进局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编外临时聘用人员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pStyle w:val="a4"/>
              <w:widowControl/>
              <w:shd w:val="clear" w:color="auto" w:fill="FFFFFF"/>
              <w:spacing w:before="0" w:beforeAutospacing="0" w:after="0" w:afterAutospacing="0" w:line="500" w:lineRule="exact"/>
              <w:ind w:firstLineChars="200" w:firstLine="321"/>
              <w:jc w:val="both"/>
              <w:rPr>
                <w:rFonts w:ascii="宋体" w:hAnsi="宋体" w:cs="宋体" w:hint="eastAsia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16"/>
                <w:szCs w:val="16"/>
              </w:rPr>
              <w:t>要求：（一）具有百色市常住户口的公民；（二）遵守中华人民共和国宪法，品行端正，诚实守信，讲文明懂礼貌，无任何不良记录和违规违纪问题；（三）普通话标准，五官端正，形象好、气质佳；能够熟练操作办公软件，具有较强的文字材料综</w:t>
            </w:r>
            <w:r>
              <w:rPr>
                <w:rFonts w:ascii="宋体" w:hAnsi="宋体" w:cs="宋体" w:hint="eastAsia"/>
                <w:b/>
                <w:bCs/>
                <w:sz w:val="16"/>
                <w:szCs w:val="16"/>
              </w:rPr>
              <w:t>合能力和良好的沟通能力，有招商工作经历、政务服务、公务接待等工作经验者优先；（四）爱岗敬业，工作责任心强。做事认真细致，扎实稳妥，能够吃苦耐劳，能适应经常出差的要求</w:t>
            </w:r>
            <w:r>
              <w:rPr>
                <w:rFonts w:ascii="宋体" w:hAnsi="宋体" w:cs="宋体" w:hint="eastAsia"/>
                <w:b/>
                <w:bCs/>
                <w:sz w:val="16"/>
                <w:szCs w:val="16"/>
              </w:rPr>
              <w:t>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周岁以下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百色市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大专及以上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不限专业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面试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西林县招商促进局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0776-8685046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32900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:rsidR="00432900" w:rsidRDefault="00432900"/>
    <w:sectPr w:rsidR="0043290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FABCDD05"/>
    <w:rsid w:val="00432900"/>
    <w:rsid w:val="00475A8D"/>
    <w:rsid w:val="44FC2548"/>
    <w:rsid w:val="4B635A0F"/>
    <w:rsid w:val="FABCD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="21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Administrator</cp:lastModifiedBy>
  <cp:revision>2</cp:revision>
  <dcterms:created xsi:type="dcterms:W3CDTF">2025-09-09T03:12:00Z</dcterms:created>
  <dcterms:modified xsi:type="dcterms:W3CDTF">2025-09-09T03:12:00Z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eyJoZGlkIjoiNzYyMjQzMDM3NTU3NDE4MDJlODU0OGE2M2Y4NTFhZTMiLCJ1c2VySWQiOiI2MTk3MzcyODIifQ==</vt:lpwstr>
  </property>
  <property fmtid="{D5CDD505-2E9C-101B-9397-08002B2CF9AE}" pid="4" name="ICV">
    <vt:lpwstr>354F64225E154BF68DEBC547E3268D8A_13</vt:lpwstr>
  </property>
</Properties>
</file>